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4652" w14:textId="32F6CBFE" w:rsidR="00384FB6" w:rsidRPr="00384FB6" w:rsidRDefault="00384FB6" w:rsidP="00384F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4FB6">
        <w:rPr>
          <w:rFonts w:ascii="Arial" w:hAnsi="Arial" w:cs="Arial"/>
          <w:b/>
          <w:bCs/>
          <w:sz w:val="24"/>
          <w:szCs w:val="24"/>
        </w:rPr>
        <w:t>BÚSQUEDA DE APOYO SOCIAL</w:t>
      </w:r>
    </w:p>
    <w:p w14:paraId="73F87155" w14:textId="77777777" w:rsidR="00384FB6" w:rsidRPr="00384FB6" w:rsidRDefault="00384FB6" w:rsidP="00384FB6">
      <w:pPr>
        <w:rPr>
          <w:rFonts w:ascii="Arial" w:hAnsi="Arial" w:cs="Arial"/>
          <w:b/>
          <w:bCs/>
          <w:sz w:val="24"/>
          <w:szCs w:val="24"/>
        </w:rPr>
      </w:pPr>
    </w:p>
    <w:p w14:paraId="1349F4B4" w14:textId="1D20B6E7" w:rsidR="007E10C6" w:rsidRPr="00384FB6" w:rsidRDefault="00384FB6" w:rsidP="00384FB6">
      <w:pPr>
        <w:jc w:val="both"/>
      </w:pPr>
      <w:r w:rsidRPr="00384FB6">
        <w:rPr>
          <w:rFonts w:ascii="Arial" w:hAnsi="Arial" w:cs="Arial"/>
          <w:sz w:val="24"/>
          <w:szCs w:val="24"/>
        </w:rPr>
        <w:t>Consiste en acudir a familiares, amigos o personas cercanas para expresar cómo se siente, pedir consejo, recibir orientación o apoyo emocional. No se trata solo de buscar soluciones, sino también de sentirse escuchado, acompañado y animado. Este afrontamiento refleja la importancia de las relaciones interpersonales como fuente de ayuda y contención frente a los problemas.</w:t>
      </w:r>
    </w:p>
    <w:sectPr w:rsidR="007E10C6" w:rsidRPr="00384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4"/>
    <w:rsid w:val="00384FB6"/>
    <w:rsid w:val="007E10C6"/>
    <w:rsid w:val="008354A6"/>
    <w:rsid w:val="00E11AF4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A7F"/>
  <w15:chartTrackingRefBased/>
  <w15:docId w15:val="{ADCB5B63-9730-4C55-B3B4-78DBF5F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10</Lines>
  <Paragraphs>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2</cp:revision>
  <dcterms:created xsi:type="dcterms:W3CDTF">2026-01-06T19:20:00Z</dcterms:created>
  <dcterms:modified xsi:type="dcterms:W3CDTF">2026-01-06T19:20:00Z</dcterms:modified>
</cp:coreProperties>
</file>